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 w:before="0" w:after="20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INFORMATIVA SUL TRATTAMENTO DEI DATI PERSONALI</w:t>
      </w:r>
    </w:p>
    <w:p>
      <w:pPr>
        <w:pStyle w:val="Normal"/>
        <w:spacing w:lineRule="auto" w:line="288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ai sensi dell’art. 13 del Regolamento europeo 679/2016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Ai sensi dell’art. 13 del Regolamento Europeo (UE) 2016/679 (di seguito GDPR), e in relazione ai Suoi dati personali di cui il Comune di Porto Torres entrerà nella disponibilità con l’affidamento della Sua pratica, Le comunichiamo quanto segue: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1. Titolare del trattamento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Titolare del trattamento è il Comune di Porto Torres, Piazza Umberto I n.1 – 07046 (SS). Il Titolare può essere contattato via PEC all'indirizzo: </w:t>
      </w:r>
      <w:hyperlink r:id="rId2">
        <w:r>
          <w:rPr>
            <w:rStyle w:val="CollegamentoInternet"/>
            <w:rFonts w:cs="Times New Roman" w:ascii="Times New Roman" w:hAnsi="Times New Roman"/>
            <w:sz w:val="21"/>
            <w:szCs w:val="21"/>
          </w:rPr>
          <w:t>comune@pec.comune.porto-torres.ss.it</w:t>
        </w:r>
      </w:hyperlink>
      <w:r>
        <w:rPr>
          <w:rFonts w:cs="Times New Roman" w:ascii="Times New Roman" w:hAnsi="Times New Roman"/>
          <w:sz w:val="21"/>
          <w:szCs w:val="21"/>
        </w:rPr>
        <w:t xml:space="preserve"> o telefonicamente al numero: 079 5008000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12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2. Responsabile della Protezione Dati (RPD)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spacing w:before="0" w:after="120"/>
        <w:contextualSpacing/>
        <w:jc w:val="both"/>
        <w:rPr>
          <w:rFonts w:ascii="Times New Roman" w:hAnsi="Times New Roman" w:eastAsia="Times New Roman" w:cs="Times New Roman"/>
          <w:sz w:val="21"/>
          <w:szCs w:val="21"/>
          <w:highlight w:val="white"/>
        </w:rPr>
      </w:pPr>
      <w:r>
        <w:rPr>
          <w:rFonts w:eastAsia="" w:cs="Times New Roman" w:ascii="Times New Roman" w:hAnsi="Times New Roman" w:eastAsiaTheme="minorEastAsia"/>
          <w:color w:val="000000"/>
          <w:kern w:val="0"/>
          <w:sz w:val="21"/>
          <w:szCs w:val="21"/>
          <w:highlight w:val="white"/>
          <w:lang w:val="it-IT" w:eastAsia="it-IT" w:bidi="ar-SA"/>
        </w:rPr>
        <w:t xml:space="preserve">Il Responsabile della protezione dati (RPD) </w:t>
      </w:r>
      <w:r>
        <w:rPr>
          <w:rFonts w:eastAsia="" w:cs="Times New Roman" w:ascii="Times New Roman" w:hAnsi="Times New Roman" w:eastAsiaTheme="minorEastAsia"/>
          <w:b w:val="false"/>
          <w:i w:val="false"/>
          <w:caps w:val="false"/>
          <w:smallCaps w:val="false"/>
          <w:color w:val="000000"/>
          <w:spacing w:val="0"/>
          <w:kern w:val="0"/>
          <w:sz w:val="21"/>
          <w:szCs w:val="21"/>
          <w:highlight w:val="white"/>
          <w:lang w:val="it-IT" w:eastAsia="it-IT" w:bidi="ar-SA"/>
        </w:rPr>
        <w:t>Mario Baroli della Sardat</w:t>
      </w:r>
      <w:r>
        <w:rPr>
          <w:rFonts w:eastAsia="" w:cs="Times New Roman" w:ascii="Times New Roman" w:hAnsi="Times New Roman" w:eastAsiaTheme="minorEastAsia"/>
          <w:color w:val="000000"/>
          <w:kern w:val="0"/>
          <w:sz w:val="21"/>
          <w:szCs w:val="21"/>
          <w:highlight w:val="white"/>
          <w:lang w:val="it-IT" w:eastAsia="it-IT" w:bidi="ar-SA"/>
        </w:rPr>
        <w:t xml:space="preserve">  può essere contattato via e-mail al seguente indirizzo istituzionale: </w:t>
      </w:r>
      <w:hyperlink r:id="rId3">
        <w:r>
          <w:rPr>
            <w:rStyle w:val="CollegamentoInternet"/>
            <w:rFonts w:eastAsia="" w:cs="Times New Roman" w:ascii="Times New Roman" w:hAnsi="Times New Roman" w:eastAsiaTheme="minorEastAsia"/>
            <w:color w:val="auto"/>
            <w:kern w:val="0"/>
            <w:sz w:val="21"/>
            <w:szCs w:val="21"/>
            <w:highlight w:val="white"/>
            <w:lang w:val="it-IT" w:eastAsia="it-IT" w:bidi="ar-SA"/>
          </w:rPr>
          <w:t>rpd@comune.porto-torres.ss.it</w:t>
        </w:r>
      </w:hyperlink>
    </w:p>
    <w:p>
      <w:pPr>
        <w:pStyle w:val="Normal"/>
        <w:spacing w:before="0" w:after="120"/>
        <w:contextualSpacing/>
        <w:jc w:val="both"/>
        <w:rPr>
          <w:rFonts w:ascii="Times New Roman" w:hAnsi="Times New Roman" w:eastAsia="Times New Roman" w:cs="Times New Roman"/>
          <w:sz w:val="21"/>
          <w:szCs w:val="21"/>
          <w:highlight w:val="white"/>
        </w:rPr>
      </w:pPr>
      <w:r>
        <w:rPr>
          <w:rFonts w:eastAsia="Times New Roman" w:cs="Times New Roman" w:ascii="Times New Roman" w:hAnsi="Times New Roman"/>
          <w:sz w:val="21"/>
          <w:szCs w:val="21"/>
          <w:highlight w:val="white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3. Finalità del trattamento dei dati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I Suoi dati personali sono trattati esclusivamente per adempimenti connessi all’attività dell’Ente, in particolare per le seguenti finalità: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Partecipazione alla </w:t>
      </w:r>
      <w:r>
        <w:rPr>
          <w:rFonts w:eastAsia="SimSun" w:cs="Arial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1"/>
          <w:szCs w:val="21"/>
          <w:lang w:val="zxx" w:eastAsia="zxx" w:bidi="zxx"/>
        </w:rPr>
        <w:t>manifestazione d’interesse tramite richiesta contributi economici destinati al sostegno delle famiglie con figli minori (anni 0/17) che frequentano le attività organizzate dai centri estivi, dai servizi socioeducativi territoriali e dai centri con funzione educativa e ricreativa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adempiere a obblighi istituzionali, amministrativi, contabili e fiscali previsti dalle norme di legge o dai regolamenti;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soddisfare esplicite richieste di Enti o Autorità abilitate da disposizioni di legge;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assolvere a Sue specifiche richieste.</w:t>
      </w:r>
    </w:p>
    <w:p>
      <w:pPr>
        <w:pStyle w:val="ListParagraph"/>
        <w:widowControl w:val="false"/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4. Modalità del trattamento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Il trattamento sarà effettuato con sistemi manuali, analogici ed automatizzati atti a gestire, trasmettere e memorizzare i Suoi dati con logiche strettamente correlate alle finalità del trattamento. Il trattamento sarà effettuato in osservanza delle misure di sicurezza, organizzative, tecniche e fisiche volte a prevenire l’alterazione, la distruzione, la perdita, il furto e l’uso improprio o illecito dei dati. I dati sono trattati esclusivamente da personale incaricato del trattamento secondo i principi di correttezza, liceità, trasparenza, pertinenza e non eccedenza rispetto alle finalità di raccolta e di successivo trattamento. I dati non saranno comunicati a soggetti terzi salvo che la comunicazione sia imposta da obblighi di legge o sia strettamente necessaria per l’adempimento delle richieste.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12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5. Base giuridica del trattamento</w:t>
      </w:r>
    </w:p>
    <w:p>
      <w:pPr>
        <w:pStyle w:val="Normal"/>
        <w:spacing w:before="0" w:after="120"/>
        <w:contextualSpacing/>
        <w:jc w:val="both"/>
        <w:rPr>
          <w:rFonts w:ascii="Times New Roman" w:hAnsi="Times New Roman" w:eastAsia="Times New Roman" w:cs="Times New Roman"/>
          <w:color w:val="0C0C0F"/>
          <w:sz w:val="21"/>
          <w:szCs w:val="21"/>
          <w:highlight w:val="white"/>
        </w:rPr>
      </w:pPr>
      <w:r>
        <w:rPr>
          <w:rFonts w:cs="Times New Roman" w:ascii="Times New Roman" w:hAnsi="Times New Roman"/>
          <w:sz w:val="21"/>
          <w:szCs w:val="21"/>
        </w:rPr>
        <w:t xml:space="preserve">Base giuridica del trattamento dei Suoi dati personali per le finalità sopra indicate è </w:t>
      </w:r>
      <w:r>
        <w:rPr>
          <w:rFonts w:eastAsia="Times New Roman" w:cs="Times New Roman" w:ascii="Times New Roman" w:hAnsi="Times New Roman"/>
          <w:color w:val="0C0C0F"/>
          <w:sz w:val="21"/>
          <w:szCs w:val="21"/>
          <w:shd w:fill="FFFFFF" w:val="clear"/>
        </w:rPr>
        <w:t>l’esecuzione di un compito di interesse pubblico o connesso all’esercizio di pubblici poteri di cui è investito il Comune di Porto Torres ai sensi dell’art. 6 par.1 lett. e) del GDPR.</w:t>
      </w:r>
    </w:p>
    <w:p>
      <w:pPr>
        <w:pStyle w:val="Normal"/>
        <w:spacing w:before="0" w:after="12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6. Natura del conferimento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I dati personali sono conferiti dall’interessato. Il conferimento dei dati per le finalità sopra illustrate è obbligatorio. Il mancato, parziale o inesatto conferimento </w:t>
      </w:r>
      <w:r>
        <w:rPr>
          <w:rFonts w:eastAsia="Times New Roman" w:cs="Times New Roman" w:ascii="Times New Roman" w:hAnsi="Times New Roman"/>
          <w:color w:val="000000"/>
          <w:sz w:val="21"/>
          <w:szCs w:val="21"/>
        </w:rPr>
        <w:t>determina l’impossibilità di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 erogare i servizi richiesti o di</w:t>
      </w:r>
      <w:r>
        <w:rPr>
          <w:rFonts w:eastAsia="Times New Roman" w:cs="Times New Roman" w:ascii="Times New Roman" w:hAnsi="Times New Roman"/>
          <w:color w:val="000000"/>
          <w:sz w:val="21"/>
          <w:szCs w:val="21"/>
        </w:rPr>
        <w:t xml:space="preserve"> costituire il rapporto contrattuale </w:t>
      </w:r>
      <w:r>
        <w:rPr>
          <w:rFonts w:eastAsia="Times New Roman" w:cs="Times New Roman" w:ascii="Times New Roman" w:hAnsi="Times New Roman"/>
          <w:sz w:val="21"/>
          <w:szCs w:val="21"/>
        </w:rPr>
        <w:t>e</w:t>
      </w:r>
      <w:r>
        <w:rPr>
          <w:rFonts w:eastAsia="Times New Roman" w:cs="Times New Roman" w:ascii="Times New Roman" w:hAnsi="Times New Roman"/>
          <w:color w:val="000000"/>
          <w:sz w:val="21"/>
          <w:szCs w:val="21"/>
        </w:rPr>
        <w:t xml:space="preserve"> dare corretta esecuzione allo stesso.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7. Durata del trattamento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I Suoi dati personali, oggetto di trattamento per le finalità sopra indicate, saranno conservati per il periodo di tempo necessario al perseguimento delle finalità in oggetto e per un tempo pari alla durata contrattuale, nel rispetto dei tempi prescritti dalla legge. I suoi dati personali saranno inoltre trattati per il tempo necessario ad adempiere agli obblighi istituzionali previsti da norme di legge o regolamento.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8. Destinatari e trasferimento dei dati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I Suoi dati personali, limitatamente alle finalità previste dalla legge, o per le quali esiste esplicito consenso, potranno essere comunicati a soggetti terzi in conseguenza ad obblighi di legge e per effetto di determinazioni convenzionali tra il Comune di Porto Torres ed i terzi medesimi. I Suoi dati non saranno oggetto di trasferimento verso Stati terzi non appartenenti all’Unione Europea né verso organizzazioni internazionali, né saranno soggetti a diffusione.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9. Diritti dell’interessato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 w:before="0" w:after="1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color w:val="auto"/>
          <w:sz w:val="21"/>
          <w:szCs w:val="21"/>
        </w:rPr>
        <w:t>L’interessato potrà esercitare i diritti specificati negli articoli da 15 a 21 del GDPR, di seguito indicati: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40" w:leader="none"/>
          <w:tab w:val="left" w:pos="1440" w:leader="none"/>
        </w:tabs>
        <w:spacing w:lineRule="auto" w:line="276" w:before="0" w:after="80"/>
        <w:ind w:left="720" w:hanging="7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  <w:u w:val="single" w:color="00000A"/>
        </w:rPr>
        <w:t>Diritto di accesso</w:t>
      </w:r>
      <w:r>
        <w:rPr>
          <w:rFonts w:cs="Times New Roman" w:ascii="Times New Roman" w:hAnsi="Times New Roman"/>
          <w:color w:val="auto"/>
          <w:sz w:val="21"/>
          <w:szCs w:val="21"/>
        </w:rPr>
        <w:t xml:space="preserve"> ai dati personali ovvero a conoscere se sia o meno in corso un trattamento dei propri dati, per quali finalità e per quali tipologie di dati, nonché i destinatari e il periodo di conservazione dei medesimi (art.15);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40" w:leader="none"/>
          <w:tab w:val="left" w:pos="1440" w:leader="none"/>
        </w:tabs>
        <w:spacing w:lineRule="auto" w:line="276" w:before="0" w:after="80"/>
        <w:ind w:left="720" w:hanging="7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  <w:u w:val="single" w:color="00000A"/>
        </w:rPr>
        <w:t>Diritto alla rettifica</w:t>
      </w:r>
      <w:r>
        <w:rPr>
          <w:rFonts w:cs="Times New Roman" w:ascii="Times New Roman" w:hAnsi="Times New Roman"/>
          <w:color w:val="auto"/>
          <w:sz w:val="21"/>
          <w:szCs w:val="21"/>
        </w:rPr>
        <w:t xml:space="preserve"> ovvero il diritto ad ottenere, senza ingiustificato ritardo, la modifica dei propri dati inesatti da parte del titolare del trattamento (art.16);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40" w:leader="none"/>
          <w:tab w:val="left" w:pos="1440" w:leader="none"/>
        </w:tabs>
        <w:spacing w:lineRule="auto" w:line="276" w:before="0" w:after="80"/>
        <w:ind w:left="720" w:hanging="7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  <w:u w:val="single" w:color="00000A"/>
        </w:rPr>
        <w:t>Diritto alla cancellazione (“diritto all’oblio”)</w:t>
      </w:r>
      <w:r>
        <w:rPr>
          <w:rFonts w:cs="Times New Roman" w:ascii="Times New Roman" w:hAnsi="Times New Roman"/>
          <w:color w:val="auto"/>
          <w:sz w:val="21"/>
          <w:szCs w:val="21"/>
        </w:rPr>
        <w:t xml:space="preserve"> ovvero il diritto di ottenere senza ingiustificato ritardo la cancellazione dei dati personali che la riguardano, da parte del Titolare del trattamento, per i motivi di cui alla relativa disposizione del GDPR ivi specificamente inclusa la possibilità di revoca del consenso (art.17)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40" w:leader="none"/>
          <w:tab w:val="left" w:pos="1440" w:leader="none"/>
        </w:tabs>
        <w:spacing w:lineRule="auto" w:line="276" w:before="0" w:after="80"/>
        <w:ind w:left="720" w:hanging="7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  <w:u w:val="single" w:color="00000A"/>
        </w:rPr>
        <w:t>Diritto di limitazione</w:t>
      </w:r>
      <w:r>
        <w:rPr>
          <w:rFonts w:cs="Times New Roman" w:ascii="Times New Roman" w:hAnsi="Times New Roman"/>
          <w:color w:val="auto"/>
          <w:sz w:val="21"/>
          <w:szCs w:val="21"/>
        </w:rPr>
        <w:t xml:space="preserve"> del trattamento, ovvero di limitare l’utilizzo dei dati da parte del titolare del trattamento nei seguenti casi: contestazione dell’esattezza dei dati, opposizione al trattamento in caso di trattamento illecito, utilizzo per fini di esercizio di diritti in sede giudiziaria e contestuale eccesso di trattamento da parte del titolare, nelle more della verifica sulla prevalenza degli interessi legittimi del titolare rispetto a quelli dell’interessato (art. 18);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40" w:leader="none"/>
          <w:tab w:val="left" w:pos="1440" w:leader="none"/>
        </w:tabs>
        <w:spacing w:lineRule="auto" w:line="276" w:before="0" w:after="80"/>
        <w:ind w:left="720" w:hanging="7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  <w:u w:val="single" w:color="00000A"/>
        </w:rPr>
        <w:t>Diritto alla portabilità</w:t>
      </w:r>
      <w:r>
        <w:rPr>
          <w:rFonts w:cs="Times New Roman" w:ascii="Times New Roman" w:hAnsi="Times New Roman"/>
          <w:color w:val="auto"/>
          <w:sz w:val="21"/>
          <w:szCs w:val="21"/>
        </w:rPr>
        <w:t xml:space="preserve"> dei dati, ovvero il diritto di ricevere i suoi dati personali in un formato strutturato di uso comune e leggibile da dispositivo automatico su cui trasferirli verso altro titolare, nel caso in cui il trattamento avvenga sulla base del consenso ovvero sia eseguito con mezzi automatizzati (art.20);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940" w:leader="none"/>
          <w:tab w:val="left" w:pos="1440" w:leader="none"/>
        </w:tabs>
        <w:spacing w:lineRule="auto" w:line="276" w:before="0" w:after="80"/>
        <w:ind w:left="720" w:hanging="720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  <w:u w:val="single" w:color="00000A"/>
        </w:rPr>
        <w:t>Diritto di opposizione</w:t>
      </w:r>
      <w:r>
        <w:rPr>
          <w:rFonts w:cs="Times New Roman" w:ascii="Times New Roman" w:hAnsi="Times New Roman"/>
          <w:color w:val="auto"/>
          <w:sz w:val="21"/>
          <w:szCs w:val="21"/>
        </w:rPr>
        <w:t xml:space="preserve"> al trattamento dei suoi dati personali (art. 21).</w:t>
      </w:r>
    </w:p>
    <w:p>
      <w:pPr>
        <w:pStyle w:val="Normal"/>
        <w:widowControl w:val="false"/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L'interessato può esercitare i propri diritti inviando una richiesta all’indirizzo PEC del Comune di Porto Torres indicato al punto 1. della presente informativa, nonché inviando una richiesta all’indirizzo e-mail del Responsabile per la Protezione Dati: rpd@comune.porto-torres.ss.it</w:t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color w:val="auto"/>
          <w:sz w:val="21"/>
          <w:szCs w:val="21"/>
        </w:rPr>
        <w:t>Nell'oggetto l’interessato dovrà specificare il diritto che si intende esercitare, per quale finalità sa o suppone che i suoi dati siano stati raccolti dal Comune di Porto Torres e dovrà allegare, se la richiesta non proviene da casella PEC intestata all'interessato, un proprio documento di identità.</w:t>
      </w:r>
    </w:p>
    <w:p>
      <w:pPr>
        <w:pStyle w:val="Normal"/>
        <w:widowControl w:val="false"/>
        <w:suppressAutoHyphens w:val="true"/>
        <w:spacing w:before="0" w:after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/>
        <w:jc w:val="both"/>
        <w:rPr>
          <w:rFonts w:ascii="Times New Roman" w:hAnsi="Times New Roman" w:cs="Times New Roman"/>
          <w:b/>
          <w:b/>
          <w:color w:val="auto"/>
          <w:sz w:val="21"/>
          <w:szCs w:val="21"/>
        </w:rPr>
      </w:pPr>
      <w:r>
        <w:rPr>
          <w:rFonts w:cs="Times New Roman" w:ascii="Times New Roman" w:hAnsi="Times New Roman"/>
          <w:b/>
          <w:color w:val="auto"/>
          <w:sz w:val="21"/>
          <w:szCs w:val="21"/>
        </w:rPr>
        <w:t>10. Diritto di reclamo</w:t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color w:val="auto"/>
          <w:sz w:val="21"/>
          <w:szCs w:val="21"/>
        </w:rPr>
        <w:t>L’interessato potrà proporre reclamo al Garante della privacy - Piazza Venezia n.11 - 00186 – Roma   www.garanteprivacy.it</w:t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cs="Times New Roman" w:ascii="Times New Roman" w:hAnsi="Times New Roman"/>
          <w:color w:val="auto"/>
          <w:sz w:val="21"/>
          <w:szCs w:val="21"/>
        </w:rPr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/>
          <w:b/>
          <w:color w:val="auto"/>
          <w:sz w:val="21"/>
          <w:szCs w:val="21"/>
        </w:rPr>
        <w:t>11. Ulteriori informazioni</w:t>
      </w:r>
    </w:p>
    <w:p>
      <w:pPr>
        <w:pStyle w:val="Standard"/>
        <w:tabs>
          <w:tab w:val="clear" w:pos="708"/>
          <w:tab w:val="left" w:pos="220" w:leader="none"/>
          <w:tab w:val="left" w:pos="720" w:leader="none"/>
        </w:tabs>
        <w:spacing w:lineRule="auto" w:line="276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/>
          <w:color w:val="auto"/>
          <w:sz w:val="21"/>
          <w:szCs w:val="21"/>
        </w:rPr>
        <w:t>Ulteriori informazioni in merito al trattamento dati personali svolto dal Comune di Porto Torres potranno essere direttamente richieste al Responsabile per la Protezione Dati all’indirizzo mail: rpd@comune.porto-torres.ss.it</w:t>
      </w:r>
    </w:p>
    <w:p>
      <w:pPr>
        <w:pStyle w:val="Normal"/>
        <w:spacing w:lineRule="auto" w:line="28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lineRule="auto" w:line="28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LUOGO, ____________________</w:t>
        <w:tab/>
        <w:t xml:space="preserve">DATA, ________________ </w:t>
      </w:r>
    </w:p>
    <w:p>
      <w:pPr>
        <w:pStyle w:val="Normal"/>
        <w:spacing w:lineRule="auto" w:line="288"/>
        <w:ind w:left="4956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      </w:t>
      </w:r>
      <w:r>
        <w:rPr>
          <w:rFonts w:cs="Times New Roman" w:ascii="Times New Roman" w:hAnsi="Times New Roman"/>
          <w:sz w:val="21"/>
          <w:szCs w:val="21"/>
        </w:rPr>
        <w:t xml:space="preserve">Per presa visione e accettazione, l’interessato:      </w:t>
      </w:r>
    </w:p>
    <w:p>
      <w:pPr>
        <w:pStyle w:val="Normal"/>
        <w:spacing w:lineRule="auto" w:line="288" w:before="0" w:after="200"/>
        <w:ind w:left="4956"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____________________________________________       </w:t>
      </w:r>
    </w:p>
    <w:p>
      <w:pPr>
        <w:pStyle w:val="Normal"/>
        <w:spacing w:lineRule="auto" w:line="288" w:before="0" w:after="200"/>
        <w:rPr>
          <w:rFonts w:ascii="Times New Roman" w:hAnsi="Times New Roman" w:cs="Times New Roman"/>
          <w:sz w:val="21"/>
          <w:szCs w:val="21"/>
          <w:lang w:eastAsia="ar-SA"/>
        </w:rPr>
      </w:pPr>
      <w:r>
        <w:rPr>
          <w:rFonts w:cs="Times New Roman" w:ascii="Times New Roman" w:hAnsi="Times New Roman"/>
          <w:sz w:val="21"/>
          <w:szCs w:val="21"/>
          <w:lang w:eastAsia="ar-SA"/>
        </w:rPr>
        <w:tab/>
        <w:tab/>
        <w:tab/>
        <w:tab/>
        <w:tab/>
        <w:tab/>
        <w:tab/>
        <w:tab/>
        <w:tab/>
        <w:tab/>
        <w:t>(Firma)</w:t>
      </w:r>
    </w:p>
    <w:sectPr>
      <w:type w:val="nextPage"/>
      <w:pgSz w:w="11906" w:h="16838"/>
      <w:pgMar w:left="1134" w:right="1134" w:header="0" w:top="970" w:footer="0" w:bottom="62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."/>
      <w:lvlJc w:val="left"/>
      <w:pPr>
        <w:ind w:left="360" w:hanging="360"/>
      </w:pPr>
      <w:rPr>
        <w:i w:val="false"/>
        <w:b/>
        <w:iCs w:val="false"/>
        <w:bCs w:val="fals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⁃"/>
      <w:lvlJc w:val="left"/>
      <w:pPr>
        <w:ind w:left="720" w:hanging="360"/>
      </w:pPr>
      <w:rPr>
        <w:rFonts w:ascii="OpenSymbol" w:hAnsi="OpenSymbol" w:cs="OpenSymbol" w:hint="default"/>
        <w:rFonts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31b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ad31be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d31be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ad31b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" w:hAnsi="Times" w:eastAsia="Segoe UI" w:cs="Tahoma"/>
      <w:color w:val="000000"/>
      <w:kern w:val="2"/>
      <w:sz w:val="22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C:/Users/utente/Downloads/comune@pec.comune.porto-torres.ss.it" TargetMode="External"/><Relationship Id="rId3" Type="http://schemas.openxmlformats.org/officeDocument/2006/relationships/hyperlink" Target="../../../../Users/mario/Library/Group%20Containers/3L68KQB4HG.group.com.readdle.smartemail/databases/messagesData/12/7469/rpd@comune.abbasanta.or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LibreOffice/6.4.3.2$Windows_X86_64 LibreOffice_project/747b5d0ebf89f41c860ec2a39efd7cb15b54f2d8</Application>
  <Pages>2</Pages>
  <Words>978</Words>
  <Characters>5907</Characters>
  <CharactersWithSpaces>6876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2021-07-15T15:27:00Z</dcterms:created>
  <dc:creator>Mario Baroli</dc:creator>
  <dc:description/>
  <dc:language>it-IT</dc:language>
  <cp:lastModifiedBy/>
  <dcterms:modified xsi:type="dcterms:W3CDTF">2021-08-12T09:39:48Z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